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30D6" w14:textId="5CF061E6" w:rsidR="008F0702" w:rsidRPr="008F0702" w:rsidRDefault="008F07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8F0702">
        <w:rPr>
          <w:rFonts w:ascii="Calibri" w:eastAsia="Calibri" w:hAnsi="Calibri" w:cs="Calibri"/>
          <w:b/>
        </w:rPr>
        <w:t xml:space="preserve">Global Health </w:t>
      </w:r>
      <w:r>
        <w:rPr>
          <w:rFonts w:ascii="Calibri" w:eastAsia="Calibri" w:hAnsi="Calibri" w:cs="Calibri"/>
          <w:b/>
        </w:rPr>
        <w:t>Gains</w:t>
      </w:r>
      <w:r w:rsidRPr="008F0702">
        <w:rPr>
          <w:rFonts w:ascii="Calibri" w:eastAsia="Calibri" w:hAnsi="Calibri" w:cs="Calibri"/>
          <w:b/>
        </w:rPr>
        <w:t xml:space="preserve"> Critical New</w:t>
      </w:r>
      <w:r>
        <w:rPr>
          <w:rFonts w:ascii="Calibri" w:eastAsia="Calibri" w:hAnsi="Calibri" w:cs="Calibri"/>
          <w:b/>
        </w:rPr>
        <w:t xml:space="preserve"> Momentum!</w:t>
      </w:r>
    </w:p>
    <w:p w14:paraId="542C33A5" w14:textId="77777777" w:rsidR="008F0702" w:rsidRDefault="008F07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3F39D16" w14:textId="77777777" w:rsidR="00AC1CF3" w:rsidRPr="00CD32FC" w:rsidRDefault="00AC1CF3" w:rsidP="00AC1CF3">
      <w:pPr>
        <w:rPr>
          <w:rFonts w:asciiTheme="majorHAnsi" w:eastAsia="Calibri" w:hAnsiTheme="majorHAnsi" w:cs="Calibri"/>
          <w:b/>
        </w:rPr>
      </w:pPr>
      <w:r w:rsidRPr="00BD1A18">
        <w:rPr>
          <w:rStyle w:val="Strong"/>
          <w:rFonts w:asciiTheme="majorHAnsi" w:eastAsia="Times New Roman" w:hAnsiTheme="majorHAnsi" w:cs="Times New Roman"/>
          <w:b w:val="0"/>
          <w:i/>
        </w:rPr>
        <w:t>"A healthcare facility without WASH is not a healthcare facility."</w:t>
      </w:r>
      <w:r w:rsidRPr="00CD32FC">
        <w:rPr>
          <w:rFonts w:asciiTheme="majorHAnsi" w:eastAsia="Times New Roman" w:hAnsiTheme="majorHAnsi" w:cs="Times New Roman"/>
          <w:b/>
          <w:bCs/>
        </w:rPr>
        <w:br/>
      </w:r>
      <w:r w:rsidRPr="00CD32FC">
        <w:rPr>
          <w:rStyle w:val="Strong"/>
          <w:rFonts w:asciiTheme="majorHAnsi" w:eastAsia="Times New Roman" w:hAnsiTheme="majorHAnsi" w:cs="Times New Roman"/>
          <w:b w:val="0"/>
        </w:rPr>
        <w:t xml:space="preserve">- Dr. Maria </w:t>
      </w:r>
      <w:proofErr w:type="spellStart"/>
      <w:r w:rsidRPr="00CD32FC">
        <w:rPr>
          <w:rStyle w:val="Strong"/>
          <w:rFonts w:asciiTheme="majorHAnsi" w:eastAsia="Times New Roman" w:hAnsiTheme="majorHAnsi" w:cs="Times New Roman"/>
          <w:b w:val="0"/>
        </w:rPr>
        <w:t>Neira</w:t>
      </w:r>
      <w:proofErr w:type="spellEnd"/>
      <w:r w:rsidRPr="00CD32FC">
        <w:rPr>
          <w:rStyle w:val="Strong"/>
          <w:rFonts w:asciiTheme="majorHAnsi" w:eastAsia="Times New Roman" w:hAnsiTheme="majorHAnsi" w:cs="Times New Roman"/>
          <w:b w:val="0"/>
        </w:rPr>
        <w:t>, director of Public Health and Environment, World Health Organization</w:t>
      </w:r>
      <w:r w:rsidRPr="00CD32FC">
        <w:rPr>
          <w:rFonts w:asciiTheme="majorHAnsi" w:eastAsia="Times New Roman" w:hAnsiTheme="majorHAnsi" w:cs="Times New Roman"/>
          <w:b/>
        </w:rPr>
        <w:br/>
      </w:r>
      <w:r w:rsidRPr="00CD32FC">
        <w:rPr>
          <w:rFonts w:asciiTheme="majorHAnsi" w:eastAsia="Times New Roman" w:hAnsiTheme="majorHAnsi" w:cs="Times New Roman"/>
          <w:b/>
        </w:rPr>
        <w:br/>
      </w:r>
      <w:r w:rsidRPr="00BD1A18">
        <w:rPr>
          <w:rStyle w:val="Strong"/>
          <w:rFonts w:asciiTheme="majorHAnsi" w:eastAsia="Times New Roman" w:hAnsiTheme="majorHAnsi" w:cs="Times New Roman"/>
          <w:b w:val="0"/>
          <w:i/>
        </w:rPr>
        <w:t>"If you can't do the basics forget the rest. Prevention, prevention, prevention."</w:t>
      </w:r>
      <w:r w:rsidRPr="00CD32FC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r w:rsidRPr="00CD32FC">
        <w:rPr>
          <w:rFonts w:asciiTheme="majorHAnsi" w:eastAsia="Times New Roman" w:hAnsiTheme="majorHAnsi" w:cs="Times New Roman"/>
          <w:b/>
          <w:bCs/>
        </w:rPr>
        <w:br/>
      </w:r>
      <w:r w:rsidRPr="00CD32FC">
        <w:rPr>
          <w:rStyle w:val="Strong"/>
          <w:rFonts w:asciiTheme="majorHAnsi" w:eastAsia="Times New Roman" w:hAnsiTheme="majorHAnsi" w:cs="Times New Roman"/>
          <w:b w:val="0"/>
          <w:color w:val="2A2A2A"/>
        </w:rPr>
        <w:t xml:space="preserve">- Dr. </w:t>
      </w:r>
      <w:proofErr w:type="spellStart"/>
      <w:r w:rsidRPr="00CD32FC">
        <w:rPr>
          <w:rStyle w:val="Strong"/>
          <w:rFonts w:asciiTheme="majorHAnsi" w:eastAsia="Times New Roman" w:hAnsiTheme="majorHAnsi" w:cs="Times New Roman"/>
          <w:b w:val="0"/>
        </w:rPr>
        <w:t>Tedros</w:t>
      </w:r>
      <w:proofErr w:type="spellEnd"/>
      <w:r w:rsidRPr="00CD32FC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proofErr w:type="spellStart"/>
      <w:r w:rsidRPr="00CD32FC">
        <w:rPr>
          <w:rStyle w:val="Strong"/>
          <w:rFonts w:asciiTheme="majorHAnsi" w:eastAsia="Times New Roman" w:hAnsiTheme="majorHAnsi" w:cs="Times New Roman"/>
          <w:b w:val="0"/>
        </w:rPr>
        <w:t>Adhanom</w:t>
      </w:r>
      <w:proofErr w:type="spellEnd"/>
      <w:r w:rsidRPr="00CD32FC">
        <w:rPr>
          <w:rStyle w:val="Strong"/>
          <w:rFonts w:asciiTheme="majorHAnsi" w:eastAsia="Times New Roman" w:hAnsiTheme="majorHAnsi" w:cs="Times New Roman"/>
          <w:b w:val="0"/>
        </w:rPr>
        <w:t xml:space="preserve"> </w:t>
      </w:r>
      <w:proofErr w:type="spellStart"/>
      <w:r w:rsidRPr="00CD32FC">
        <w:rPr>
          <w:rStyle w:val="Strong"/>
          <w:rFonts w:asciiTheme="majorHAnsi" w:eastAsia="Times New Roman" w:hAnsiTheme="majorHAnsi" w:cs="Times New Roman"/>
          <w:b w:val="0"/>
        </w:rPr>
        <w:t>Ghebreyesus</w:t>
      </w:r>
      <w:proofErr w:type="spellEnd"/>
      <w:r w:rsidRPr="00CD32FC">
        <w:rPr>
          <w:rFonts w:asciiTheme="majorHAnsi" w:eastAsia="Times New Roman" w:hAnsiTheme="majorHAnsi" w:cs="Times New Roman"/>
          <w:b/>
          <w:color w:val="2A2A2A"/>
        </w:rPr>
        <w:t>,</w:t>
      </w:r>
      <w:r w:rsidRPr="00CD32FC">
        <w:rPr>
          <w:rFonts w:asciiTheme="majorHAnsi" w:eastAsia="Times New Roman" w:hAnsiTheme="majorHAnsi" w:cs="Times New Roman"/>
          <w:b/>
          <w:color w:val="C23B3B"/>
        </w:rPr>
        <w:t xml:space="preserve"> </w:t>
      </w:r>
      <w:r w:rsidRPr="00CD32FC">
        <w:rPr>
          <w:rStyle w:val="Strong"/>
          <w:rFonts w:asciiTheme="majorHAnsi" w:eastAsia="Times New Roman" w:hAnsiTheme="majorHAnsi" w:cs="Times New Roman"/>
          <w:b w:val="0"/>
        </w:rPr>
        <w:t>Director-General</w:t>
      </w:r>
      <w:r w:rsidRPr="00CD32FC">
        <w:rPr>
          <w:rFonts w:asciiTheme="majorHAnsi" w:eastAsia="Times New Roman" w:hAnsiTheme="majorHAnsi" w:cs="Times New Roman"/>
          <w:b/>
        </w:rPr>
        <w:t xml:space="preserve">, </w:t>
      </w:r>
      <w:r w:rsidRPr="00CD32FC">
        <w:rPr>
          <w:rStyle w:val="Strong"/>
          <w:rFonts w:asciiTheme="majorHAnsi" w:eastAsia="Times New Roman" w:hAnsiTheme="majorHAnsi" w:cs="Times New Roman"/>
          <w:b w:val="0"/>
        </w:rPr>
        <w:t>World Health Organization</w:t>
      </w:r>
    </w:p>
    <w:p w14:paraId="33DDF92F" w14:textId="77777777" w:rsidR="00AC1CF3" w:rsidRDefault="00AC1C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1" w14:textId="146C2F43" w:rsidR="00C6049B" w:rsidRDefault="00BD1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outspoken support from 50 countries and non-governmental groups,</w:t>
      </w:r>
      <w:r w:rsidRPr="00375DB2">
        <w:rPr>
          <w:rFonts w:ascii="Calibri" w:eastAsia="Calibri" w:hAnsi="Calibri" w:cs="Calibri"/>
        </w:rPr>
        <w:t xml:space="preserve"> </w:t>
      </w:r>
      <w:r w:rsidR="00375DB2" w:rsidRPr="00375DB2">
        <w:rPr>
          <w:rFonts w:ascii="Calibri" w:eastAsia="Calibri" w:hAnsi="Calibri" w:cs="Calibri"/>
        </w:rPr>
        <w:t xml:space="preserve">World Health Organization (WHO) Director-General </w:t>
      </w:r>
      <w:proofErr w:type="spellStart"/>
      <w:r w:rsidR="00375DB2" w:rsidRPr="00375DB2">
        <w:rPr>
          <w:rFonts w:ascii="Calibri" w:eastAsia="Calibri" w:hAnsi="Calibri" w:cs="Calibri"/>
        </w:rPr>
        <w:t>Tedros</w:t>
      </w:r>
      <w:proofErr w:type="spellEnd"/>
      <w:r w:rsidR="00375DB2" w:rsidRPr="00375DB2">
        <w:rPr>
          <w:rFonts w:ascii="Calibri" w:eastAsia="Calibri" w:hAnsi="Calibri" w:cs="Calibri"/>
        </w:rPr>
        <w:t xml:space="preserve"> </w:t>
      </w:r>
      <w:proofErr w:type="spellStart"/>
      <w:r w:rsidR="00375DB2" w:rsidRPr="00375DB2">
        <w:rPr>
          <w:rFonts w:ascii="Calibri" w:eastAsia="Calibri" w:hAnsi="Calibri" w:cs="Calibri"/>
        </w:rPr>
        <w:t>Adhanom</w:t>
      </w:r>
      <w:proofErr w:type="spellEnd"/>
      <w:r w:rsidR="00375DB2" w:rsidRPr="00375DB2">
        <w:rPr>
          <w:rFonts w:ascii="Calibri" w:eastAsia="Calibri" w:hAnsi="Calibri" w:cs="Calibri"/>
        </w:rPr>
        <w:t xml:space="preserve"> </w:t>
      </w:r>
      <w:proofErr w:type="spellStart"/>
      <w:r w:rsidR="00375DB2" w:rsidRPr="00375DB2">
        <w:rPr>
          <w:rFonts w:ascii="Calibri" w:eastAsia="Calibri" w:hAnsi="Calibri" w:cs="Calibri"/>
        </w:rPr>
        <w:t>Ghebreyesus</w:t>
      </w:r>
      <w:proofErr w:type="spellEnd"/>
      <w:r w:rsidR="00375DB2" w:rsidRPr="00375DB2">
        <w:rPr>
          <w:rFonts w:ascii="Calibri" w:eastAsia="Calibri" w:hAnsi="Calibri" w:cs="Calibri"/>
        </w:rPr>
        <w:t xml:space="preserve"> and the 72</w:t>
      </w:r>
      <w:r w:rsidR="00375DB2" w:rsidRPr="00375DB2">
        <w:rPr>
          <w:rFonts w:ascii="Calibri" w:eastAsia="Calibri" w:hAnsi="Calibri" w:cs="Calibri"/>
          <w:vertAlign w:val="superscript"/>
        </w:rPr>
        <w:t>nd</w:t>
      </w:r>
      <w:r w:rsidR="00375DB2" w:rsidRPr="00375DB2">
        <w:rPr>
          <w:rFonts w:ascii="Calibri" w:eastAsia="Calibri" w:hAnsi="Calibri" w:cs="Calibri"/>
        </w:rPr>
        <w:t xml:space="preserve"> World Health Assembly (WHA) </w:t>
      </w:r>
      <w:r w:rsidR="00F25450">
        <w:rPr>
          <w:rFonts w:ascii="Calibri" w:eastAsia="Calibri" w:hAnsi="Calibri" w:cs="Calibri"/>
        </w:rPr>
        <w:t>passed the</w:t>
      </w:r>
      <w:r w:rsidR="00375DB2" w:rsidRPr="00375DB2">
        <w:rPr>
          <w:rFonts w:ascii="Calibri" w:eastAsia="Calibri" w:hAnsi="Calibri" w:cs="Calibri"/>
        </w:rPr>
        <w:t xml:space="preserve"> landmark </w:t>
      </w:r>
      <w:hyperlink r:id="rId5" w:history="1">
        <w:r w:rsidR="00F25450" w:rsidRPr="00F25450">
          <w:rPr>
            <w:rStyle w:val="Hyperlink"/>
            <w:rFonts w:ascii="Calibri" w:eastAsia="Calibri" w:hAnsi="Calibri" w:cs="Calibri"/>
          </w:rPr>
          <w:t>Resolution</w:t>
        </w:r>
        <w:r w:rsidR="00375DB2" w:rsidRPr="00F25450">
          <w:rPr>
            <w:rStyle w:val="Hyperlink"/>
            <w:rFonts w:ascii="Calibri" w:eastAsia="Calibri" w:hAnsi="Calibri" w:cs="Calibri"/>
          </w:rPr>
          <w:t xml:space="preserve"> EB144.R5</w:t>
        </w:r>
      </w:hyperlink>
      <w:r w:rsidR="00375DB2" w:rsidRPr="00E117C1">
        <w:rPr>
          <w:rFonts w:ascii="Calibri" w:eastAsia="Calibri" w:hAnsi="Calibri" w:cs="Calibri"/>
        </w:rPr>
        <w:t>: “Water, sanitation and hyg</w:t>
      </w:r>
      <w:r w:rsidR="00F25450">
        <w:rPr>
          <w:rFonts w:ascii="Calibri" w:eastAsia="Calibri" w:hAnsi="Calibri" w:cs="Calibri"/>
        </w:rPr>
        <w:t>iene in health care facilities”</w:t>
      </w:r>
      <w:r>
        <w:rPr>
          <w:rFonts w:ascii="Calibri" w:eastAsia="Calibri" w:hAnsi="Calibri" w:cs="Calibri"/>
        </w:rPr>
        <w:t>.</w:t>
      </w:r>
    </w:p>
    <w:p w14:paraId="4DC386DB" w14:textId="77777777" w:rsidR="001D2283" w:rsidRDefault="001D22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11959B2" w14:textId="17CC1AC5" w:rsidR="001D2283" w:rsidRDefault="001D22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sure to </w:t>
      </w:r>
      <w:hyperlink r:id="rId6" w:history="1">
        <w:r w:rsidRPr="007359D1">
          <w:rPr>
            <w:rStyle w:val="Hyperlink"/>
            <w:rFonts w:ascii="Calibri" w:eastAsia="Calibri" w:hAnsi="Calibri" w:cs="Calibri"/>
          </w:rPr>
          <w:t xml:space="preserve">share Dr. </w:t>
        </w:r>
        <w:proofErr w:type="spellStart"/>
        <w:r w:rsidRPr="007359D1">
          <w:rPr>
            <w:rStyle w:val="Hyperlink"/>
            <w:rFonts w:ascii="Calibri" w:eastAsia="Calibri" w:hAnsi="Calibri" w:cs="Calibri"/>
          </w:rPr>
          <w:t>Tedros</w:t>
        </w:r>
        <w:proofErr w:type="spellEnd"/>
        <w:r w:rsidRPr="007359D1">
          <w:rPr>
            <w:rStyle w:val="Hyperlink"/>
            <w:rFonts w:ascii="Calibri" w:eastAsia="Calibri" w:hAnsi="Calibri" w:cs="Calibri"/>
          </w:rPr>
          <w:t xml:space="preserve"> tweet</w:t>
        </w:r>
      </w:hyperlink>
      <w:r>
        <w:rPr>
          <w:rFonts w:ascii="Calibri" w:eastAsia="Calibri" w:hAnsi="Calibri" w:cs="Calibri"/>
        </w:rPr>
        <w:t xml:space="preserve"> and thank him and </w:t>
      </w:r>
      <w:r w:rsidR="008E363B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WHA for this important step forward!  </w:t>
      </w:r>
    </w:p>
    <w:p w14:paraId="617486D9" w14:textId="77777777" w:rsidR="001D2283" w:rsidRPr="00375DB2" w:rsidRDefault="001D22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E027C52" w14:textId="65AD4FA5" w:rsidR="00CD32FC" w:rsidRDefault="00375DB2">
      <w:pPr>
        <w:rPr>
          <w:rFonts w:ascii="Calibri" w:eastAsia="Calibri" w:hAnsi="Calibri" w:cs="Calibri"/>
        </w:rPr>
      </w:pPr>
      <w:r w:rsidRPr="00375DB2">
        <w:rPr>
          <w:rFonts w:ascii="Calibri" w:eastAsia="Calibri" w:hAnsi="Calibri" w:cs="Calibri"/>
        </w:rPr>
        <w:t xml:space="preserve">This Resolution is the very first time the 194 WHO Member States have joined together to publicly acknowledge this global health </w:t>
      </w:r>
      <w:r>
        <w:rPr>
          <w:rFonts w:ascii="Calibri" w:eastAsia="Calibri" w:hAnsi="Calibri" w:cs="Calibri"/>
        </w:rPr>
        <w:t>crisis</w:t>
      </w:r>
      <w:r w:rsidRPr="00375DB2">
        <w:rPr>
          <w:rFonts w:ascii="Calibri" w:eastAsia="Calibri" w:hAnsi="Calibri" w:cs="Calibri"/>
        </w:rPr>
        <w:t xml:space="preserve"> and encourage concrete action. Assuring access to clean water, basic sanitation and hygiene</w:t>
      </w:r>
      <w:r w:rsidR="00A068F1">
        <w:rPr>
          <w:rFonts w:ascii="Calibri" w:eastAsia="Calibri" w:hAnsi="Calibri" w:cs="Calibri"/>
        </w:rPr>
        <w:t xml:space="preserve"> (WASH)</w:t>
      </w:r>
      <w:r w:rsidRPr="00375DB2">
        <w:rPr>
          <w:rFonts w:ascii="Calibri" w:eastAsia="Calibri" w:hAnsi="Calibri" w:cs="Calibri"/>
        </w:rPr>
        <w:t xml:space="preserve"> inside hospitals and health clinics is the foundation for maternal/child health; infection prevention and control; pandemic prevention; antibiotic resistance; and of course Universal Health Coverage (UHC). Multiple Sustainable Development Goals, including #3 Health and Wellbeing and #6 Water and Sanitation cannot be achieved without it.</w:t>
      </w:r>
    </w:p>
    <w:p w14:paraId="7D68552F" w14:textId="77777777" w:rsidR="004915F3" w:rsidRDefault="004915F3">
      <w:pPr>
        <w:rPr>
          <w:rFonts w:ascii="Calibri" w:eastAsia="Calibri" w:hAnsi="Calibri" w:cs="Calibri"/>
        </w:rPr>
      </w:pPr>
    </w:p>
    <w:p w14:paraId="2698F079" w14:textId="55B9855E" w:rsidR="004915F3" w:rsidRDefault="004915F3" w:rsidP="004915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375DB2">
        <w:rPr>
          <w:rFonts w:ascii="Calibri" w:eastAsia="Calibri" w:hAnsi="Calibri" w:cs="Calibri"/>
        </w:rPr>
        <w:t xml:space="preserve">This Resolution is </w:t>
      </w:r>
      <w:r>
        <w:rPr>
          <w:rFonts w:ascii="Calibri" w:eastAsia="Calibri" w:hAnsi="Calibri" w:cs="Calibri"/>
        </w:rPr>
        <w:t xml:space="preserve">also </w:t>
      </w:r>
      <w:r w:rsidRPr="00375DB2">
        <w:rPr>
          <w:rFonts w:ascii="Calibri" w:eastAsia="Calibri" w:hAnsi="Calibri" w:cs="Calibri"/>
        </w:rPr>
        <w:t xml:space="preserve">a fundamental move toward achieving UN Secretary General </w:t>
      </w:r>
      <w:proofErr w:type="spellStart"/>
      <w:r w:rsidRPr="00375DB2">
        <w:rPr>
          <w:rFonts w:ascii="Calibri" w:eastAsia="Calibri" w:hAnsi="Calibri" w:cs="Calibri"/>
        </w:rPr>
        <w:t>António</w:t>
      </w:r>
      <w:proofErr w:type="spellEnd"/>
      <w:r w:rsidRPr="00375DB2">
        <w:rPr>
          <w:rFonts w:ascii="Calibri" w:eastAsia="Calibri" w:hAnsi="Calibri" w:cs="Calibri"/>
        </w:rPr>
        <w:t xml:space="preserve"> </w:t>
      </w:r>
      <w:proofErr w:type="spellStart"/>
      <w:r w:rsidRPr="00375DB2">
        <w:rPr>
          <w:rFonts w:ascii="Calibri" w:eastAsia="Calibri" w:hAnsi="Calibri" w:cs="Calibri"/>
        </w:rPr>
        <w:t>Guterres</w:t>
      </w:r>
      <w:proofErr w:type="spellEnd"/>
      <w:r w:rsidRPr="00375DB2">
        <w:rPr>
          <w:rFonts w:ascii="Calibri" w:eastAsia="Calibri" w:hAnsi="Calibri" w:cs="Calibri"/>
        </w:rPr>
        <w:t xml:space="preserve">’ Call to Action to address the pervasive and dangerous lack of </w:t>
      </w:r>
      <w:r>
        <w:rPr>
          <w:rFonts w:ascii="Calibri" w:eastAsia="Calibri" w:hAnsi="Calibri" w:cs="Calibri"/>
        </w:rPr>
        <w:t>WASH</w:t>
      </w:r>
      <w:r w:rsidRPr="00375DB2">
        <w:rPr>
          <w:rFonts w:ascii="Calibri" w:eastAsia="Calibri" w:hAnsi="Calibri" w:cs="Calibri"/>
        </w:rPr>
        <w:t xml:space="preserve"> inside healthcare facilities around the world.</w:t>
      </w:r>
      <w:r>
        <w:rPr>
          <w:rFonts w:ascii="Calibri" w:eastAsia="Calibri" w:hAnsi="Calibri" w:cs="Calibri"/>
        </w:rPr>
        <w:t xml:space="preserve"> </w:t>
      </w:r>
    </w:p>
    <w:p w14:paraId="59F56415" w14:textId="77777777" w:rsidR="00A0153A" w:rsidRPr="00375DB2" w:rsidRDefault="00A015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7" w14:textId="4A2C5E97" w:rsidR="00C6049B" w:rsidRDefault="00375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Times New Roman"/>
        </w:rPr>
      </w:pPr>
      <w:r w:rsidRPr="00375DB2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WHA </w:t>
      </w:r>
      <w:r w:rsidRPr="00375DB2">
        <w:rPr>
          <w:rFonts w:ascii="Calibri" w:eastAsia="Calibri" w:hAnsi="Calibri" w:cs="Calibri"/>
        </w:rPr>
        <w:t>Resolution</w:t>
      </w:r>
      <w:r w:rsidR="00BD1A18">
        <w:rPr>
          <w:rFonts w:ascii="Calibri" w:eastAsia="Calibri" w:hAnsi="Calibri" w:cs="Calibri"/>
        </w:rPr>
        <w:t xml:space="preserve"> was </w:t>
      </w:r>
      <w:r w:rsidRPr="00375DB2">
        <w:rPr>
          <w:rFonts w:ascii="Calibri" w:eastAsia="Calibri" w:hAnsi="Calibri" w:cs="Calibri"/>
        </w:rPr>
        <w:t xml:space="preserve">initially sponsored by Zambia and Tanzania, with Australia, Brazil, </w:t>
      </w:r>
      <w:proofErr w:type="spellStart"/>
      <w:r w:rsidRPr="00375DB2">
        <w:rPr>
          <w:rFonts w:ascii="Calibri" w:eastAsia="Calibri" w:hAnsi="Calibri" w:cs="Calibri"/>
        </w:rPr>
        <w:t>Eswatini</w:t>
      </w:r>
      <w:proofErr w:type="spellEnd"/>
      <w:r w:rsidRPr="00375DB2">
        <w:rPr>
          <w:rFonts w:ascii="Calibri" w:eastAsia="Calibri" w:hAnsi="Calibri" w:cs="Calibri"/>
        </w:rPr>
        <w:t>, Ethiopia, Indonesia, Kenya, Nigeria and the U.S</w:t>
      </w:r>
      <w:r w:rsidR="00A0153A" w:rsidRPr="00375DB2">
        <w:rPr>
          <w:rFonts w:ascii="Calibri" w:eastAsia="Calibri" w:hAnsi="Calibri" w:cs="Calibri"/>
        </w:rPr>
        <w:t>. joining.</w:t>
      </w:r>
      <w:r w:rsidR="009F6EA7">
        <w:rPr>
          <w:rFonts w:ascii="Calibri" w:eastAsia="Calibri" w:hAnsi="Calibri" w:cs="Calibri"/>
        </w:rPr>
        <w:t xml:space="preserve"> </w:t>
      </w:r>
      <w:r w:rsidR="009F6EA7">
        <w:rPr>
          <w:rFonts w:ascii="Calibri" w:eastAsia="Times New Roman" w:hAnsi="Calibri" w:cs="Times New Roman"/>
        </w:rPr>
        <w:t xml:space="preserve">Thirty-two </w:t>
      </w:r>
      <w:r w:rsidR="00BD1A18">
        <w:rPr>
          <w:rFonts w:ascii="Calibri" w:eastAsia="Times New Roman" w:hAnsi="Calibri" w:cs="Times New Roman"/>
        </w:rPr>
        <w:t xml:space="preserve">additional </w:t>
      </w:r>
      <w:r w:rsidR="009F6EA7">
        <w:rPr>
          <w:rFonts w:ascii="Calibri" w:eastAsia="Times New Roman" w:hAnsi="Calibri" w:cs="Times New Roman"/>
        </w:rPr>
        <w:t xml:space="preserve">countries gave </w:t>
      </w:r>
      <w:r w:rsidR="00BD1A18">
        <w:rPr>
          <w:rFonts w:ascii="Calibri" w:eastAsia="Times New Roman" w:hAnsi="Calibri" w:cs="Times New Roman"/>
        </w:rPr>
        <w:t xml:space="preserve">strong </w:t>
      </w:r>
      <w:r w:rsidR="009F6EA7">
        <w:rPr>
          <w:rFonts w:ascii="Calibri" w:eastAsia="Times New Roman" w:hAnsi="Calibri" w:cs="Times New Roman"/>
        </w:rPr>
        <w:t>statements</w:t>
      </w:r>
      <w:r w:rsidR="00BD1A18">
        <w:rPr>
          <w:rFonts w:ascii="Calibri" w:eastAsia="Times New Roman" w:hAnsi="Calibri" w:cs="Times New Roman"/>
        </w:rPr>
        <w:t xml:space="preserve"> in </w:t>
      </w:r>
      <w:r w:rsidR="009F6EA7">
        <w:rPr>
          <w:rFonts w:ascii="Calibri" w:eastAsia="Times New Roman" w:hAnsi="Calibri" w:cs="Times New Roman"/>
        </w:rPr>
        <w:t>support</w:t>
      </w:r>
      <w:r w:rsidR="00BD1A18">
        <w:rPr>
          <w:rFonts w:ascii="Calibri" w:eastAsia="Times New Roman" w:hAnsi="Calibri" w:cs="Times New Roman"/>
        </w:rPr>
        <w:t>,</w:t>
      </w:r>
      <w:r w:rsidR="009F6EA7">
        <w:rPr>
          <w:rFonts w:ascii="Calibri" w:eastAsia="Times New Roman" w:hAnsi="Calibri" w:cs="Times New Roman"/>
        </w:rPr>
        <w:t xml:space="preserve"> as did eight non-state actors that included </w:t>
      </w:r>
      <w:hyperlink r:id="rId7" w:history="1">
        <w:proofErr w:type="spellStart"/>
        <w:r w:rsidR="009F6EA7" w:rsidRPr="009F6EA7">
          <w:rPr>
            <w:rStyle w:val="Hyperlink"/>
            <w:rFonts w:ascii="Calibri" w:eastAsia="Times New Roman" w:hAnsi="Calibri" w:cs="Times New Roman"/>
          </w:rPr>
          <w:t>WaterAid</w:t>
        </w:r>
        <w:proofErr w:type="spellEnd"/>
      </w:hyperlink>
      <w:r w:rsidR="009F6EA7">
        <w:rPr>
          <w:rFonts w:ascii="Calibri" w:eastAsia="Times New Roman" w:hAnsi="Calibri" w:cs="Times New Roman"/>
        </w:rPr>
        <w:t xml:space="preserve">, </w:t>
      </w:r>
      <w:hyperlink r:id="rId8" w:history="1">
        <w:r w:rsidR="009F6EA7" w:rsidRPr="009F6EA7">
          <w:rPr>
            <w:rStyle w:val="Hyperlink"/>
            <w:rFonts w:ascii="Calibri" w:eastAsia="Times New Roman" w:hAnsi="Calibri" w:cs="Times New Roman"/>
          </w:rPr>
          <w:t>World Vision</w:t>
        </w:r>
      </w:hyperlink>
      <w:r w:rsidR="009F6EA7">
        <w:rPr>
          <w:rFonts w:ascii="Calibri" w:eastAsia="Times New Roman" w:hAnsi="Calibri" w:cs="Times New Roman"/>
        </w:rPr>
        <w:t xml:space="preserve"> and </w:t>
      </w:r>
      <w:hyperlink r:id="rId9" w:history="1">
        <w:r w:rsidR="009F6EA7" w:rsidRPr="009F6EA7">
          <w:rPr>
            <w:rStyle w:val="Hyperlink"/>
            <w:rFonts w:ascii="Calibri" w:eastAsia="Times New Roman" w:hAnsi="Calibri" w:cs="Times New Roman"/>
          </w:rPr>
          <w:t>Global Water 2020</w:t>
        </w:r>
      </w:hyperlink>
      <w:r w:rsidR="009F6EA7">
        <w:rPr>
          <w:rFonts w:ascii="Calibri" w:eastAsia="Times New Roman" w:hAnsi="Calibri" w:cs="Times New Roman"/>
        </w:rPr>
        <w:t>.</w:t>
      </w:r>
      <w:r w:rsidR="00991ED5">
        <w:rPr>
          <w:rFonts w:ascii="Calibri" w:eastAsia="Times New Roman" w:hAnsi="Calibri" w:cs="Times New Roman"/>
        </w:rPr>
        <w:t xml:space="preserve"> </w:t>
      </w:r>
    </w:p>
    <w:p w14:paraId="59B221D1" w14:textId="77777777" w:rsidR="004915F3" w:rsidRDefault="004915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Times New Roman"/>
        </w:rPr>
      </w:pPr>
    </w:p>
    <w:p w14:paraId="187745DE" w14:textId="7F961EBD" w:rsidR="004915F3" w:rsidRPr="00375DB2" w:rsidRDefault="004915F3" w:rsidP="004915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E46A94">
        <w:rPr>
          <w:rFonts w:ascii="Calibri" w:eastAsia="Calibri" w:hAnsi="Calibri" w:cs="Calibri"/>
        </w:rPr>
        <w:t xml:space="preserve">This problem is solvable if we work across sectors. For our part, in partnership with the Global Health Council, </w:t>
      </w:r>
      <w:r w:rsidR="008E363B">
        <w:rPr>
          <w:rFonts w:ascii="Calibri" w:eastAsia="Calibri" w:hAnsi="Calibri" w:cs="Calibri"/>
        </w:rPr>
        <w:t>Global Water 2020</w:t>
      </w:r>
      <w:r w:rsidRPr="00E46A94">
        <w:rPr>
          <w:rFonts w:ascii="Calibri" w:eastAsia="Calibri" w:hAnsi="Calibri" w:cs="Calibri"/>
        </w:rPr>
        <w:t xml:space="preserve"> </w:t>
      </w:r>
      <w:r w:rsidR="008E363B">
        <w:rPr>
          <w:rFonts w:ascii="Calibri" w:eastAsia="Calibri" w:hAnsi="Calibri" w:cs="Calibri"/>
        </w:rPr>
        <w:t>is</w:t>
      </w:r>
      <w:r w:rsidRPr="00E46A94">
        <w:rPr>
          <w:rFonts w:ascii="Calibri" w:eastAsia="Calibri" w:hAnsi="Calibri" w:cs="Calibri"/>
        </w:rPr>
        <w:t xml:space="preserve"> organizing a convening that will include dozens of specific commitments in funding, technical assistance, implementation and advocacy by donors, non-governmental organizations, faith-based organizations, U.S. government agencies, technical and research institutions will be announced in Washington, DC on June 19. (For</w:t>
      </w:r>
      <w:r w:rsidRPr="00375DB2">
        <w:rPr>
          <w:rFonts w:ascii="Calibri" w:eastAsia="Calibri" w:hAnsi="Calibri" w:cs="Calibri"/>
        </w:rPr>
        <w:t xml:space="preserve"> information, contact Lindsay Denny at </w:t>
      </w:r>
      <w:hyperlink r:id="rId10" w:history="1">
        <w:r w:rsidRPr="00375DB2">
          <w:rPr>
            <w:rStyle w:val="Hyperlink"/>
            <w:rFonts w:ascii="Calibri" w:eastAsia="Calibri" w:hAnsi="Calibri" w:cs="Calibri"/>
            <w:color w:val="auto"/>
          </w:rPr>
          <w:t>ldenny@GlobalWater2020.org</w:t>
        </w:r>
      </w:hyperlink>
      <w:r w:rsidRPr="00375DB2">
        <w:rPr>
          <w:rFonts w:ascii="Calibri" w:eastAsia="Calibri" w:hAnsi="Calibri" w:cs="Calibri"/>
        </w:rPr>
        <w:t>.)</w:t>
      </w:r>
    </w:p>
    <w:p w14:paraId="7DB0EFFE" w14:textId="77777777" w:rsidR="008E363B" w:rsidRDefault="008E363B" w:rsidP="00BD1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35E6317" w14:textId="782776D3" w:rsidR="00BD1A18" w:rsidRDefault="00BD1A18" w:rsidP="00BD1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375DB2">
        <w:rPr>
          <w:rFonts w:ascii="Calibri" w:eastAsia="Calibri" w:hAnsi="Calibri" w:cs="Calibri"/>
        </w:rPr>
        <w:t xml:space="preserve">Every year in the Least Developed Countries, </w:t>
      </w:r>
      <w:hyperlink r:id="rId11">
        <w:r w:rsidRPr="00375DB2">
          <w:rPr>
            <w:rFonts w:ascii="Calibri" w:eastAsia="Calibri" w:hAnsi="Calibri" w:cs="Calibri"/>
            <w:u w:val="single"/>
          </w:rPr>
          <w:t>17 million women</w:t>
        </w:r>
      </w:hyperlink>
      <w:r w:rsidRPr="00375DB2">
        <w:rPr>
          <w:rFonts w:ascii="Calibri" w:eastAsia="Calibri" w:hAnsi="Calibri" w:cs="Calibri"/>
        </w:rPr>
        <w:t xml:space="preserve"> give birth in healthcare facilities without adequate water, soap and toilets</w:t>
      </w:r>
      <w:r>
        <w:rPr>
          <w:rFonts w:ascii="Calibri" w:eastAsia="Calibri" w:hAnsi="Calibri" w:cs="Calibri"/>
        </w:rPr>
        <w:t>.</w:t>
      </w:r>
      <w:r w:rsidRPr="00375DB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r</w:t>
      </w:r>
      <w:r w:rsidRPr="00375DB2">
        <w:rPr>
          <w:rFonts w:ascii="Calibri" w:eastAsia="Calibri" w:hAnsi="Calibri" w:cs="Calibri"/>
        </w:rPr>
        <w:t>isk to mothers and newborns is devastating.</w:t>
      </w:r>
      <w:r>
        <w:rPr>
          <w:rFonts w:ascii="Calibri" w:eastAsia="Calibri" w:hAnsi="Calibri" w:cs="Calibri"/>
        </w:rPr>
        <w:t xml:space="preserve"> </w:t>
      </w:r>
      <w:r w:rsidRPr="00375DB2">
        <w:rPr>
          <w:rFonts w:ascii="Calibri" w:eastAsia="Calibri" w:hAnsi="Calibri" w:cs="Calibri"/>
        </w:rPr>
        <w:t xml:space="preserve">Simply washing hands with soap before touching babies can prevent more </w:t>
      </w:r>
      <w:r w:rsidRPr="00375DB2">
        <w:rPr>
          <w:rFonts w:ascii="Calibri" w:eastAsia="Calibri" w:hAnsi="Calibri" w:cs="Calibri"/>
        </w:rPr>
        <w:lastRenderedPageBreak/>
        <w:t>than</w:t>
      </w:r>
      <w:r>
        <w:rPr>
          <w:rFonts w:ascii="Calibri" w:eastAsia="Calibri" w:hAnsi="Calibri" w:cs="Calibri"/>
        </w:rPr>
        <w:t xml:space="preserve"> </w:t>
      </w:r>
      <w:hyperlink r:id="rId12" w:history="1">
        <w:r w:rsidRPr="00B97893">
          <w:rPr>
            <w:rStyle w:val="Hyperlink"/>
            <w:rFonts w:ascii="Calibri" w:eastAsia="Calibri" w:hAnsi="Calibri" w:cs="Calibri"/>
          </w:rPr>
          <w:t>40 percent of neonatal deaths</w:t>
        </w:r>
      </w:hyperlink>
      <w:r w:rsidRPr="00375DB2">
        <w:rPr>
          <w:rFonts w:ascii="Calibri" w:eastAsia="Calibri" w:hAnsi="Calibri" w:cs="Calibri"/>
        </w:rPr>
        <w:t>. But healthcare providers</w:t>
      </w:r>
      <w:r>
        <w:rPr>
          <w:rFonts w:ascii="Calibri" w:eastAsia="Calibri" w:hAnsi="Calibri" w:cs="Calibri"/>
        </w:rPr>
        <w:t xml:space="preserve"> and parents</w:t>
      </w:r>
      <w:r w:rsidRPr="00375DB2">
        <w:rPr>
          <w:rFonts w:ascii="Calibri" w:eastAsia="Calibri" w:hAnsi="Calibri" w:cs="Calibri"/>
        </w:rPr>
        <w:t xml:space="preserve"> can’t </w:t>
      </w:r>
      <w:r>
        <w:rPr>
          <w:rFonts w:ascii="Calibri" w:eastAsia="Calibri" w:hAnsi="Calibri" w:cs="Calibri"/>
        </w:rPr>
        <w:t xml:space="preserve">wash </w:t>
      </w:r>
      <w:r w:rsidRPr="00375DB2">
        <w:rPr>
          <w:rFonts w:ascii="Calibri" w:eastAsia="Calibri" w:hAnsi="Calibri" w:cs="Calibri"/>
        </w:rPr>
        <w:t xml:space="preserve">if they don’t have </w:t>
      </w:r>
      <w:r>
        <w:rPr>
          <w:rFonts w:ascii="Calibri" w:eastAsia="Calibri" w:hAnsi="Calibri" w:cs="Calibri"/>
        </w:rPr>
        <w:t xml:space="preserve">soap and </w:t>
      </w:r>
      <w:r w:rsidRPr="00375DB2">
        <w:rPr>
          <w:rFonts w:ascii="Calibri" w:eastAsia="Calibri" w:hAnsi="Calibri" w:cs="Calibri"/>
        </w:rPr>
        <w:t>water. T</w:t>
      </w:r>
      <w:r w:rsidRPr="00375DB2">
        <w:rPr>
          <w:rFonts w:ascii="Calibri" w:hAnsi="Calibri" w:cs="Lucida Grande"/>
          <w:color w:val="000000"/>
        </w:rPr>
        <w:t>he</w:t>
      </w:r>
      <w:r>
        <w:rPr>
          <w:rFonts w:ascii="Calibri" w:hAnsi="Calibri" w:cs="Lucida Grande"/>
          <w:color w:val="000000"/>
        </w:rPr>
        <w:t xml:space="preserve"> first-ever global report,</w:t>
      </w:r>
      <w:r w:rsidRPr="00375DB2">
        <w:rPr>
          <w:rFonts w:ascii="Calibri" w:hAnsi="Calibri" w:cs="Lucida Grande"/>
          <w:color w:val="000000"/>
        </w:rPr>
        <w:t xml:space="preserve"> </w:t>
      </w:r>
      <w:hyperlink r:id="rId13" w:history="1">
        <w:r w:rsidRPr="00507044">
          <w:rPr>
            <w:rStyle w:val="Hyperlink"/>
            <w:rFonts w:ascii="Calibri" w:hAnsi="Calibri" w:cs="Lucida Grande"/>
          </w:rPr>
          <w:t xml:space="preserve">WHO/UNICEF Joint Monitoring </w:t>
        </w:r>
        <w:proofErr w:type="spellStart"/>
        <w:r w:rsidRPr="00507044">
          <w:rPr>
            <w:rStyle w:val="Hyperlink"/>
            <w:rFonts w:ascii="Calibri" w:hAnsi="Calibri" w:cs="Lucida Grande"/>
          </w:rPr>
          <w:t>Programme</w:t>
        </w:r>
        <w:proofErr w:type="spellEnd"/>
      </w:hyperlink>
      <w:r w:rsidRPr="00375DB2">
        <w:rPr>
          <w:rFonts w:ascii="Calibri" w:hAnsi="Calibri" w:cs="Lucida Grande"/>
          <w:color w:val="000000"/>
        </w:rPr>
        <w:t xml:space="preserve"> for Water Supply, Sanitation, and Hygiene</w:t>
      </w:r>
      <w:r>
        <w:rPr>
          <w:rFonts w:ascii="Calibri" w:hAnsi="Calibri" w:cs="Lucida Grande"/>
          <w:color w:val="000000"/>
        </w:rPr>
        <w:t>,</w:t>
      </w:r>
      <w:r w:rsidRPr="00375DB2">
        <w:rPr>
          <w:rFonts w:ascii="Calibri" w:hAnsi="Calibri" w:cs="Lucida Grande"/>
          <w:color w:val="000000"/>
        </w:rPr>
        <w:t xml:space="preserve"> </w:t>
      </w:r>
      <w:r w:rsidRPr="00375DB2">
        <w:rPr>
          <w:rFonts w:ascii="Calibri" w:eastAsia="Calibri" w:hAnsi="Calibri" w:cs="Calibri"/>
        </w:rPr>
        <w:t xml:space="preserve">analyzed data from over 560,000 healthcare </w:t>
      </w:r>
      <w:r w:rsidR="008E363B" w:rsidRPr="00375DB2">
        <w:rPr>
          <w:rFonts w:ascii="Calibri" w:eastAsia="Calibri" w:hAnsi="Calibri" w:cs="Calibri"/>
        </w:rPr>
        <w:t>faciliti</w:t>
      </w:r>
      <w:r w:rsidR="008E363B">
        <w:rPr>
          <w:rFonts w:ascii="Calibri" w:eastAsia="Calibri" w:hAnsi="Calibri" w:cs="Calibri"/>
        </w:rPr>
        <w:t>e</w:t>
      </w:r>
      <w:r w:rsidR="008E363B" w:rsidRPr="00375DB2">
        <w:rPr>
          <w:rFonts w:ascii="Calibri" w:eastAsia="Calibri" w:hAnsi="Calibri" w:cs="Calibri"/>
        </w:rPr>
        <w:t>s</w:t>
      </w:r>
      <w:r w:rsidRPr="00375DB2">
        <w:rPr>
          <w:rFonts w:ascii="Calibri" w:eastAsia="Calibri" w:hAnsi="Calibri" w:cs="Calibri"/>
        </w:rPr>
        <w:t xml:space="preserve"> in 125 countries and found that 2 billion people use healthcare facilities that lack basic water services and 1.5 billion people have no sanitation services </w:t>
      </w:r>
      <w:r w:rsidRPr="00E46A94">
        <w:rPr>
          <w:rFonts w:ascii="Calibri" w:eastAsia="Calibri" w:hAnsi="Calibri" w:cs="Calibri"/>
        </w:rPr>
        <w:t>in their healthcare facilities.</w:t>
      </w:r>
      <w:bookmarkStart w:id="0" w:name="_GoBack"/>
      <w:bookmarkEnd w:id="0"/>
    </w:p>
    <w:p w14:paraId="2D8A0DB5" w14:textId="77777777" w:rsidR="004915F3" w:rsidRDefault="004915F3" w:rsidP="00BD1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3F04D2E" w14:textId="77777777" w:rsidR="004915F3" w:rsidRDefault="004915F3" w:rsidP="004915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375DB2">
        <w:rPr>
          <w:rFonts w:ascii="Calibri" w:eastAsia="Calibri" w:hAnsi="Calibri" w:cs="Calibri"/>
        </w:rPr>
        <w:t xml:space="preserve">Find the full text of </w:t>
      </w:r>
      <w:r w:rsidRPr="009F6EA7">
        <w:rPr>
          <w:rFonts w:ascii="Calibri" w:eastAsia="Calibri" w:hAnsi="Calibri" w:cs="Calibri"/>
        </w:rPr>
        <w:t xml:space="preserve">the </w:t>
      </w:r>
      <w:hyperlink r:id="rId14">
        <w:r w:rsidRPr="00E117C1">
          <w:rPr>
            <w:rFonts w:ascii="Calibri" w:eastAsia="Calibri" w:hAnsi="Calibri" w:cs="Calibri"/>
            <w:u w:val="single"/>
          </w:rPr>
          <w:t>Resolution here.</w:t>
        </w:r>
      </w:hyperlink>
      <w:r w:rsidRPr="00375DB2">
        <w:rPr>
          <w:rFonts w:ascii="Calibri" w:eastAsia="Calibri" w:hAnsi="Calibri" w:cs="Calibri"/>
        </w:rPr>
        <w:t xml:space="preserve"> </w:t>
      </w:r>
    </w:p>
    <w:p w14:paraId="74CDBBF8" w14:textId="77777777" w:rsidR="004915F3" w:rsidRDefault="004915F3" w:rsidP="004915F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43C9A18" w14:textId="77777777" w:rsidR="004915F3" w:rsidRPr="00E46A94" w:rsidRDefault="004915F3" w:rsidP="00BD1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6576F87" w14:textId="77777777" w:rsidR="00BD1A18" w:rsidRPr="00375DB2" w:rsidRDefault="00BD1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9" w14:textId="77777777" w:rsidR="00C6049B" w:rsidRPr="00375DB2" w:rsidRDefault="00C6049B">
      <w:pPr>
        <w:rPr>
          <w:rFonts w:ascii="Calibri" w:eastAsia="Calibri" w:hAnsi="Calibri" w:cs="Calibri"/>
        </w:rPr>
      </w:pPr>
    </w:p>
    <w:sectPr w:rsidR="00C6049B" w:rsidRPr="00375D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049B"/>
    <w:rsid w:val="001D2283"/>
    <w:rsid w:val="002C2E0F"/>
    <w:rsid w:val="00324345"/>
    <w:rsid w:val="00375DB2"/>
    <w:rsid w:val="004915F3"/>
    <w:rsid w:val="00506C6A"/>
    <w:rsid w:val="00507044"/>
    <w:rsid w:val="00522935"/>
    <w:rsid w:val="005F1833"/>
    <w:rsid w:val="005F522E"/>
    <w:rsid w:val="00611DDD"/>
    <w:rsid w:val="006307E1"/>
    <w:rsid w:val="00657D0D"/>
    <w:rsid w:val="0067663F"/>
    <w:rsid w:val="006A06EA"/>
    <w:rsid w:val="006E1205"/>
    <w:rsid w:val="0075495D"/>
    <w:rsid w:val="008E363B"/>
    <w:rsid w:val="008F0702"/>
    <w:rsid w:val="009631D0"/>
    <w:rsid w:val="00991ED5"/>
    <w:rsid w:val="009F6EA7"/>
    <w:rsid w:val="00A0153A"/>
    <w:rsid w:val="00A068F1"/>
    <w:rsid w:val="00AC1CF3"/>
    <w:rsid w:val="00B33A8E"/>
    <w:rsid w:val="00B97893"/>
    <w:rsid w:val="00BD1A18"/>
    <w:rsid w:val="00C6049B"/>
    <w:rsid w:val="00CD32FC"/>
    <w:rsid w:val="00D549D3"/>
    <w:rsid w:val="00D57833"/>
    <w:rsid w:val="00DC77D7"/>
    <w:rsid w:val="00E117C1"/>
    <w:rsid w:val="00E46A94"/>
    <w:rsid w:val="00E96F42"/>
    <w:rsid w:val="00F2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653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3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5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8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8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BF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CD32F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653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3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5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8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8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BF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CD3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ashinhcf.org/wp-content/uploads/2019/04/9789241515504-eng.pdf" TargetMode="External"/><Relationship Id="rId12" Type="http://schemas.openxmlformats.org/officeDocument/2006/relationships/hyperlink" Target="https://www.ncbi.nlm.nih.gov/pmc/articles/PMC2587156/" TargetMode="External"/><Relationship Id="rId13" Type="http://schemas.openxmlformats.org/officeDocument/2006/relationships/hyperlink" Target="http://www.unwater.org/publication_categories/whounicef-joint-monitoring-programme-for-water-supply-sanitation-hygiene-jmp/" TargetMode="External"/><Relationship Id="rId14" Type="http://schemas.openxmlformats.org/officeDocument/2006/relationships/hyperlink" Target="http://apps.who.int/gb/ebwha/pdf_files/EB144/B144_R5-en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pps.who.int/gb/ebwha/pdf_files/EB144/B144_R5-en.pdf" TargetMode="External"/><Relationship Id="rId6" Type="http://schemas.openxmlformats.org/officeDocument/2006/relationships/hyperlink" Target="https://twitter.com/DrTedros/status/1132279786842263552" TargetMode="External"/><Relationship Id="rId7" Type="http://schemas.openxmlformats.org/officeDocument/2006/relationships/hyperlink" Target="https://www.wateraid.org/?global=1" TargetMode="External"/><Relationship Id="rId8" Type="http://schemas.openxmlformats.org/officeDocument/2006/relationships/hyperlink" Target="https://www.worldvision.org/" TargetMode="External"/><Relationship Id="rId9" Type="http://schemas.openxmlformats.org/officeDocument/2006/relationships/hyperlink" Target="globalwater2020.org" TargetMode="External"/><Relationship Id="rId10" Type="http://schemas.openxmlformats.org/officeDocument/2006/relationships/hyperlink" Target="mailto:ldenny@GlobalWater20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577</Words>
  <Characters>3295</Characters>
  <Application>Microsoft Macintosh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Barnett</dc:creator>
  <cp:lastModifiedBy>Susan Barnett</cp:lastModifiedBy>
  <cp:revision>15</cp:revision>
  <dcterms:created xsi:type="dcterms:W3CDTF">2019-05-28T14:53:00Z</dcterms:created>
  <dcterms:modified xsi:type="dcterms:W3CDTF">2019-05-28T21:27:00Z</dcterms:modified>
</cp:coreProperties>
</file>